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74FDE" w14:textId="77777777" w:rsidR="0002377C" w:rsidRPr="0002377C" w:rsidRDefault="0002377C" w:rsidP="0002377C">
      <w:pPr>
        <w:jc w:val="center"/>
      </w:pPr>
      <w:r w:rsidRPr="0002377C">
        <w:rPr>
          <w:b/>
          <w:bCs/>
        </w:rPr>
        <w:t>SAMPLE : Consent-Based Tribal Resolution</w:t>
      </w:r>
    </w:p>
    <w:p w14:paraId="607FBA09" w14:textId="77777777" w:rsidR="0002377C" w:rsidRPr="0002377C" w:rsidRDefault="0002377C" w:rsidP="0002377C">
      <w:pPr>
        <w:jc w:val="center"/>
      </w:pPr>
    </w:p>
    <w:p w14:paraId="1F10C290" w14:textId="2A6AA275" w:rsidR="0002377C" w:rsidRPr="0002377C" w:rsidRDefault="0002377C" w:rsidP="0002377C">
      <w:pPr>
        <w:jc w:val="center"/>
      </w:pPr>
      <w:r w:rsidRPr="0002377C">
        <w:rPr>
          <w:b/>
          <w:bCs/>
        </w:rPr>
        <w:t>[Tribe</w:t>
      </w:r>
      <w:r w:rsidRPr="0002377C">
        <w:t xml:space="preserve"> Name/Tribal Council Name (Logo</w:t>
      </w:r>
      <w:r w:rsidRPr="0002377C">
        <w:t>)</w:t>
      </w:r>
      <w:r w:rsidRPr="0002377C">
        <w:rPr>
          <w:b/>
          <w:bCs/>
        </w:rPr>
        <w:t>]</w:t>
      </w:r>
    </w:p>
    <w:p w14:paraId="6104D93D" w14:textId="6B9B8D19" w:rsidR="0002377C" w:rsidRPr="0002377C" w:rsidRDefault="0002377C" w:rsidP="0002377C">
      <w:pPr>
        <w:jc w:val="center"/>
      </w:pPr>
      <w:r w:rsidRPr="0002377C">
        <w:rPr>
          <w:b/>
          <w:bCs/>
        </w:rPr>
        <w:t>[</w:t>
      </w:r>
      <w:r w:rsidRPr="0002377C">
        <w:t>Mailing Address</w:t>
      </w:r>
      <w:r w:rsidRPr="0002377C">
        <w:rPr>
          <w:b/>
          <w:bCs/>
        </w:rPr>
        <w:t>]</w:t>
      </w:r>
    </w:p>
    <w:p w14:paraId="120EEB94" w14:textId="70CDDC34" w:rsidR="0002377C" w:rsidRPr="0002377C" w:rsidRDefault="0002377C" w:rsidP="0002377C">
      <w:pPr>
        <w:jc w:val="center"/>
      </w:pPr>
      <w:r w:rsidRPr="0002377C">
        <w:rPr>
          <w:b/>
          <w:bCs/>
        </w:rPr>
        <w:t>[</w:t>
      </w:r>
      <w:r w:rsidRPr="0002377C">
        <w:t xml:space="preserve">Phone </w:t>
      </w:r>
      <w:r w:rsidRPr="0002377C">
        <w:t>Number]</w:t>
      </w:r>
      <w:r w:rsidRPr="0002377C">
        <w:rPr>
          <w:b/>
          <w:bCs/>
        </w:rPr>
        <w:t xml:space="preserve"> [</w:t>
      </w:r>
      <w:r w:rsidRPr="0002377C">
        <w:t>Fax Number (</w:t>
      </w:r>
      <w:r w:rsidRPr="0002377C">
        <w:rPr>
          <w:i/>
          <w:iCs/>
        </w:rPr>
        <w:t>if applicable</w:t>
      </w:r>
      <w:r w:rsidRPr="0002377C">
        <w:t>)</w:t>
      </w:r>
      <w:r w:rsidRPr="0002377C">
        <w:rPr>
          <w:b/>
          <w:bCs/>
        </w:rPr>
        <w:t>]</w:t>
      </w:r>
    </w:p>
    <w:p w14:paraId="61704E40" w14:textId="6DFEF499" w:rsidR="0002377C" w:rsidRPr="0002377C" w:rsidRDefault="0002377C" w:rsidP="0002377C">
      <w:pPr>
        <w:jc w:val="center"/>
      </w:pPr>
      <w:r w:rsidRPr="0002377C">
        <w:rPr>
          <w:b/>
          <w:bCs/>
        </w:rPr>
        <w:t>[email</w:t>
      </w:r>
      <w:r w:rsidRPr="0002377C">
        <w:t xml:space="preserve"> address (</w:t>
      </w:r>
      <w:r w:rsidRPr="0002377C">
        <w:rPr>
          <w:i/>
          <w:iCs/>
        </w:rPr>
        <w:t>if applicable</w:t>
      </w:r>
      <w:r w:rsidRPr="0002377C">
        <w:t>)</w:t>
      </w:r>
      <w:r w:rsidRPr="0002377C">
        <w:rPr>
          <w:b/>
          <w:bCs/>
        </w:rPr>
        <w:t>]</w:t>
      </w:r>
    </w:p>
    <w:p w14:paraId="2C76E403" w14:textId="77777777" w:rsidR="0002377C" w:rsidRPr="0002377C" w:rsidRDefault="0002377C" w:rsidP="0002377C"/>
    <w:p w14:paraId="68161D1B" w14:textId="77777777" w:rsidR="0002377C" w:rsidRPr="0002377C" w:rsidRDefault="0002377C" w:rsidP="0002377C">
      <w:r w:rsidRPr="0002377C">
        <w:pict w14:anchorId="54C20143">
          <v:rect id="_x0000_i1031" style="width:0;height:1.5pt" o:hralign="center" o:hrstd="t" o:hr="t" fillcolor="#a0a0a0" stroked="f"/>
        </w:pict>
      </w:r>
    </w:p>
    <w:p w14:paraId="336782BB" w14:textId="77777777" w:rsidR="0002377C" w:rsidRPr="0002377C" w:rsidRDefault="0002377C" w:rsidP="0002377C"/>
    <w:p w14:paraId="250F0552" w14:textId="73CA1A5A" w:rsidR="0002377C" w:rsidRPr="0002377C" w:rsidRDefault="0002377C" w:rsidP="0002377C">
      <w:r w:rsidRPr="0002377C">
        <w:rPr>
          <w:b/>
          <w:bCs/>
        </w:rPr>
        <w:t>[RESOLUTION</w:t>
      </w:r>
      <w:r w:rsidRPr="0002377C">
        <w:rPr>
          <w:b/>
          <w:bCs/>
        </w:rPr>
        <w:t xml:space="preserve"> </w:t>
      </w:r>
      <w:r w:rsidRPr="0002377C">
        <w:rPr>
          <w:b/>
          <w:bCs/>
        </w:rPr>
        <w:t>NUMBER]</w:t>
      </w:r>
    </w:p>
    <w:p w14:paraId="4C4BD5E8" w14:textId="58F314C0" w:rsidR="0002377C" w:rsidRPr="0002377C" w:rsidRDefault="0002377C" w:rsidP="0002377C">
      <w:r w:rsidRPr="0002377C">
        <w:rPr>
          <w:b/>
          <w:bCs/>
        </w:rPr>
        <w:t xml:space="preserve">Date of Adoption: </w:t>
      </w:r>
      <w:r w:rsidRPr="0002377C">
        <w:rPr>
          <w:b/>
          <w:bCs/>
        </w:rPr>
        <w:t>[MM</w:t>
      </w:r>
      <w:r w:rsidRPr="0002377C">
        <w:t>/DD/</w:t>
      </w:r>
      <w:r w:rsidRPr="0002377C">
        <w:t>YYYY]</w:t>
      </w:r>
    </w:p>
    <w:p w14:paraId="145A0B30" w14:textId="77777777" w:rsidR="0002377C" w:rsidRPr="0002377C" w:rsidRDefault="0002377C" w:rsidP="0002377C"/>
    <w:p w14:paraId="5D6BE51C" w14:textId="2B911061" w:rsidR="0002377C" w:rsidRPr="0002377C" w:rsidRDefault="0002377C" w:rsidP="0002377C">
      <w:r w:rsidRPr="0002377C">
        <w:rPr>
          <w:b/>
          <w:bCs/>
        </w:rPr>
        <w:t xml:space="preserve">WHEREAS, </w:t>
      </w:r>
      <w:r w:rsidRPr="0002377C">
        <w:t>The</w:t>
      </w:r>
      <w:r w:rsidRPr="0002377C">
        <w:rPr>
          <w:b/>
          <w:bCs/>
        </w:rPr>
        <w:t xml:space="preserve"> </w:t>
      </w:r>
      <w:r w:rsidRPr="0002377C">
        <w:rPr>
          <w:b/>
          <w:bCs/>
        </w:rPr>
        <w:t>[</w:t>
      </w:r>
      <w:r w:rsidRPr="0002377C">
        <w:t>Tribe</w:t>
      </w:r>
      <w:r w:rsidRPr="0002377C">
        <w:t xml:space="preserve"> </w:t>
      </w:r>
      <w:r w:rsidRPr="0002377C">
        <w:t>Name</w:t>
      </w:r>
      <w:r w:rsidRPr="0002377C">
        <w:rPr>
          <w:b/>
          <w:bCs/>
        </w:rPr>
        <w:t>]</w:t>
      </w:r>
      <w:r w:rsidRPr="0002377C">
        <w:t xml:space="preserve"> is a federally recognized Tribe with inherent authority to govern its lands, resources, and community affairs; and</w:t>
      </w:r>
    </w:p>
    <w:p w14:paraId="0F41579D" w14:textId="77777777" w:rsidR="0002377C" w:rsidRPr="0002377C" w:rsidRDefault="0002377C" w:rsidP="0002377C"/>
    <w:p w14:paraId="58CADFDA" w14:textId="04DB88C3" w:rsidR="0002377C" w:rsidRPr="0002377C" w:rsidRDefault="0002377C" w:rsidP="0002377C">
      <w:r w:rsidRPr="0002377C">
        <w:rPr>
          <w:b/>
          <w:bCs/>
        </w:rPr>
        <w:t>WHEREAS,</w:t>
      </w:r>
      <w:r w:rsidRPr="0002377C">
        <w:t xml:space="preserve"> The </w:t>
      </w:r>
      <w:r w:rsidRPr="0002377C">
        <w:rPr>
          <w:b/>
          <w:bCs/>
        </w:rPr>
        <w:t>[</w:t>
      </w:r>
      <w:r w:rsidRPr="0002377C">
        <w:t>Tribe</w:t>
      </w:r>
      <w:r w:rsidRPr="0002377C">
        <w:t xml:space="preserve"> </w:t>
      </w:r>
      <w:r w:rsidRPr="0002377C">
        <w:t>Name</w:t>
      </w:r>
      <w:r w:rsidRPr="0002377C">
        <w:rPr>
          <w:b/>
          <w:bCs/>
        </w:rPr>
        <w:t>]</w:t>
      </w:r>
      <w:r w:rsidRPr="0002377C">
        <w:t xml:space="preserve"> has a responsibility to protect its lands, waters, cultural resources, and the health and well-being of present and future generations; and</w:t>
      </w:r>
    </w:p>
    <w:p w14:paraId="79FA8269" w14:textId="77777777" w:rsidR="0002377C" w:rsidRPr="0002377C" w:rsidRDefault="0002377C" w:rsidP="0002377C"/>
    <w:p w14:paraId="1A69FCA5" w14:textId="4A581866" w:rsidR="0002377C" w:rsidRPr="0002377C" w:rsidRDefault="0002377C" w:rsidP="0002377C">
      <w:r w:rsidRPr="0002377C">
        <w:rPr>
          <w:b/>
          <w:bCs/>
        </w:rPr>
        <w:t xml:space="preserve">WHEREAS, </w:t>
      </w:r>
      <w:r w:rsidRPr="0002377C">
        <w:t xml:space="preserve">The </w:t>
      </w:r>
      <w:r w:rsidRPr="0002377C">
        <w:rPr>
          <w:b/>
          <w:bCs/>
        </w:rPr>
        <w:t>[</w:t>
      </w:r>
      <w:r w:rsidRPr="0002377C">
        <w:t>Tribe</w:t>
      </w:r>
      <w:r w:rsidRPr="0002377C">
        <w:t xml:space="preserve"> </w:t>
      </w:r>
      <w:r w:rsidRPr="0002377C">
        <w:t>Name</w:t>
      </w:r>
      <w:r w:rsidRPr="0002377C">
        <w:rPr>
          <w:b/>
          <w:bCs/>
        </w:rPr>
        <w:t>]</w:t>
      </w:r>
      <w:r w:rsidRPr="0002377C">
        <w:t xml:space="preserve"> has the right to determine how and when it is approached regarding proposed projects or activities that may affect Tribal lands, waters, resources, or community interests; and</w:t>
      </w:r>
    </w:p>
    <w:p w14:paraId="6F0DFB36" w14:textId="77777777" w:rsidR="0002377C" w:rsidRPr="0002377C" w:rsidRDefault="0002377C" w:rsidP="0002377C"/>
    <w:p w14:paraId="066B4C71" w14:textId="243C5799" w:rsidR="0002377C" w:rsidRPr="0002377C" w:rsidRDefault="0002377C" w:rsidP="0002377C">
      <w:r w:rsidRPr="0002377C">
        <w:rPr>
          <w:b/>
          <w:bCs/>
        </w:rPr>
        <w:t>WHEREAS,</w:t>
      </w:r>
      <w:r w:rsidRPr="0002377C">
        <w:t xml:space="preserve"> Consent is how the </w:t>
      </w:r>
      <w:r w:rsidRPr="0002377C">
        <w:rPr>
          <w:b/>
          <w:bCs/>
        </w:rPr>
        <w:t>[</w:t>
      </w:r>
      <w:r w:rsidRPr="0002377C">
        <w:t>Tribe</w:t>
      </w:r>
      <w:r w:rsidRPr="0002377C">
        <w:t xml:space="preserve"> </w:t>
      </w:r>
      <w:r w:rsidRPr="0002377C">
        <w:t>Name</w:t>
      </w:r>
      <w:r w:rsidRPr="0002377C">
        <w:rPr>
          <w:b/>
          <w:bCs/>
        </w:rPr>
        <w:t>]</w:t>
      </w:r>
      <w:r w:rsidRPr="0002377C">
        <w:t xml:space="preserve"> decides whether, when, and under what conditions a proposed activity should move forward, based on Tribal values and decision-making processes; and</w:t>
      </w:r>
    </w:p>
    <w:p w14:paraId="5D604E69" w14:textId="77777777" w:rsidR="0002377C" w:rsidRPr="0002377C" w:rsidRDefault="0002377C" w:rsidP="0002377C"/>
    <w:p w14:paraId="52ACF74C" w14:textId="64B2EE79" w:rsidR="0002377C" w:rsidRPr="0002377C" w:rsidRDefault="0002377C" w:rsidP="0002377C">
      <w:r w:rsidRPr="0002377C">
        <w:rPr>
          <w:b/>
          <w:bCs/>
        </w:rPr>
        <w:t xml:space="preserve">WHEREAS, </w:t>
      </w:r>
      <w:r w:rsidRPr="0002377C">
        <w:t xml:space="preserve">Consultation is a process for information sharing and input and does not replace the </w:t>
      </w:r>
      <w:r w:rsidRPr="0002377C">
        <w:rPr>
          <w:b/>
          <w:bCs/>
        </w:rPr>
        <w:t>[</w:t>
      </w:r>
      <w:r w:rsidRPr="0002377C">
        <w:t>Tribe</w:t>
      </w:r>
      <w:r w:rsidRPr="0002377C">
        <w:t xml:space="preserve"> </w:t>
      </w:r>
      <w:r w:rsidRPr="0002377C">
        <w:t>Name</w:t>
      </w:r>
      <w:r w:rsidRPr="0002377C">
        <w:rPr>
          <w:b/>
          <w:bCs/>
        </w:rPr>
        <w:t>]</w:t>
      </w:r>
      <w:r w:rsidRPr="0002377C">
        <w:t>’s own consent or decision-making processes; and</w:t>
      </w:r>
    </w:p>
    <w:p w14:paraId="509800B1" w14:textId="77777777" w:rsidR="0002377C" w:rsidRPr="0002377C" w:rsidRDefault="0002377C" w:rsidP="0002377C"/>
    <w:p w14:paraId="725F5738" w14:textId="77777777" w:rsidR="0002377C" w:rsidRPr="0002377C" w:rsidRDefault="0002377C" w:rsidP="0002377C">
      <w:r w:rsidRPr="0002377C">
        <w:rPr>
          <w:b/>
          <w:bCs/>
        </w:rPr>
        <w:t xml:space="preserve">WHEREAS, </w:t>
      </w:r>
      <w:r w:rsidRPr="0002377C">
        <w:t>Meaningful engagement must occur on a government-to-government basis and follow Tribal priorities, timelines, and decision-making practices; and</w:t>
      </w:r>
    </w:p>
    <w:p w14:paraId="4EA20624" w14:textId="77777777" w:rsidR="0002377C" w:rsidRPr="0002377C" w:rsidRDefault="0002377C" w:rsidP="0002377C"/>
    <w:p w14:paraId="38D2643A" w14:textId="6E1DABD0" w:rsidR="0002377C" w:rsidRPr="0002377C" w:rsidRDefault="0002377C" w:rsidP="0002377C">
      <w:r w:rsidRPr="0002377C">
        <w:rPr>
          <w:b/>
          <w:bCs/>
        </w:rPr>
        <w:t xml:space="preserve">WHEREAS, </w:t>
      </w:r>
      <w:r w:rsidRPr="0002377C">
        <w:t xml:space="preserve">The </w:t>
      </w:r>
      <w:r w:rsidRPr="0002377C">
        <w:rPr>
          <w:b/>
          <w:bCs/>
        </w:rPr>
        <w:t>[</w:t>
      </w:r>
      <w:r w:rsidRPr="0002377C">
        <w:t>Tribe</w:t>
      </w:r>
      <w:r w:rsidRPr="0002377C">
        <w:t xml:space="preserve"> </w:t>
      </w:r>
      <w:r w:rsidRPr="0002377C">
        <w:t>Name</w:t>
      </w:r>
      <w:r w:rsidRPr="0002377C">
        <w:rPr>
          <w:b/>
          <w:bCs/>
        </w:rPr>
        <w:t>]</w:t>
      </w:r>
      <w:r w:rsidRPr="0002377C">
        <w:t xml:space="preserve"> may determine that additional information, internal review, or agreements are necessary before a decision is made; and</w:t>
      </w:r>
    </w:p>
    <w:p w14:paraId="7A5BD40B" w14:textId="77777777" w:rsidR="0002377C" w:rsidRPr="0002377C" w:rsidRDefault="0002377C" w:rsidP="0002377C"/>
    <w:p w14:paraId="2FE29512" w14:textId="75A9B662" w:rsidR="0002377C" w:rsidRPr="0002377C" w:rsidRDefault="0002377C" w:rsidP="0002377C">
      <w:r w:rsidRPr="0002377C">
        <w:rPr>
          <w:b/>
          <w:bCs/>
        </w:rPr>
        <w:t>NOW THEREFORE BE IT RESOLVED,</w:t>
      </w:r>
      <w:r w:rsidRPr="0002377C">
        <w:t xml:space="preserve"> The </w:t>
      </w:r>
      <w:r w:rsidRPr="0002377C">
        <w:rPr>
          <w:b/>
          <w:bCs/>
        </w:rPr>
        <w:t>[</w:t>
      </w:r>
      <w:r w:rsidRPr="0002377C">
        <w:t>Tribe</w:t>
      </w:r>
      <w:r w:rsidRPr="0002377C">
        <w:t xml:space="preserve"> </w:t>
      </w:r>
      <w:r w:rsidRPr="0002377C">
        <w:t>Name</w:t>
      </w:r>
      <w:r w:rsidRPr="0002377C">
        <w:rPr>
          <w:b/>
          <w:bCs/>
        </w:rPr>
        <w:t>]</w:t>
      </w:r>
      <w:r w:rsidRPr="0002377C">
        <w:t xml:space="preserve"> affirms its authority to make its own decisions regarding proposed activities affecting Tribal lands, waters, data, resources, and community interests; and</w:t>
      </w:r>
    </w:p>
    <w:p w14:paraId="227D9CBF" w14:textId="77777777" w:rsidR="0002377C" w:rsidRPr="0002377C" w:rsidRDefault="0002377C" w:rsidP="0002377C"/>
    <w:p w14:paraId="47F3109F" w14:textId="1F59E1BA" w:rsidR="0002377C" w:rsidRPr="0002377C" w:rsidRDefault="0002377C" w:rsidP="0002377C">
      <w:r w:rsidRPr="0002377C">
        <w:rPr>
          <w:b/>
          <w:bCs/>
        </w:rPr>
        <w:t>BE IT FURTHER RESOLVED,</w:t>
      </w:r>
      <w:r w:rsidRPr="0002377C">
        <w:t xml:space="preserve"> The </w:t>
      </w:r>
      <w:r w:rsidRPr="0002377C">
        <w:rPr>
          <w:b/>
          <w:bCs/>
        </w:rPr>
        <w:t>[</w:t>
      </w:r>
      <w:r w:rsidRPr="0002377C">
        <w:t>Tribe</w:t>
      </w:r>
      <w:r w:rsidRPr="0002377C">
        <w:t xml:space="preserve"> </w:t>
      </w:r>
      <w:r w:rsidRPr="0002377C">
        <w:t>Name</w:t>
      </w:r>
      <w:r w:rsidRPr="0002377C">
        <w:rPr>
          <w:b/>
          <w:bCs/>
        </w:rPr>
        <w:t>]</w:t>
      </w:r>
      <w:r w:rsidRPr="0002377C">
        <w:t>’s consent is expected before the Tribe will support, authorize, or enter into agreements related to a proposed activity; and</w:t>
      </w:r>
    </w:p>
    <w:p w14:paraId="52D1774E" w14:textId="77777777" w:rsidR="0002377C" w:rsidRPr="0002377C" w:rsidRDefault="0002377C" w:rsidP="0002377C"/>
    <w:p w14:paraId="48DAD97B" w14:textId="36E11A0B" w:rsidR="0002377C" w:rsidRPr="0002377C" w:rsidRDefault="0002377C" w:rsidP="0002377C">
      <w:r w:rsidRPr="0002377C">
        <w:rPr>
          <w:b/>
          <w:bCs/>
        </w:rPr>
        <w:t xml:space="preserve">BE IT FURTHER RESOLVED, </w:t>
      </w:r>
      <w:r w:rsidRPr="0002377C">
        <w:t xml:space="preserve">If the </w:t>
      </w:r>
      <w:r w:rsidRPr="0002377C">
        <w:rPr>
          <w:b/>
          <w:bCs/>
        </w:rPr>
        <w:t>[</w:t>
      </w:r>
      <w:r w:rsidRPr="0002377C">
        <w:t>Tribe</w:t>
      </w:r>
      <w:r w:rsidRPr="0002377C">
        <w:t xml:space="preserve"> </w:t>
      </w:r>
      <w:r w:rsidRPr="0002377C">
        <w:t>Name</w:t>
      </w:r>
      <w:r w:rsidRPr="0002377C">
        <w:rPr>
          <w:b/>
          <w:bCs/>
        </w:rPr>
        <w:t>]</w:t>
      </w:r>
      <w:r w:rsidRPr="0002377C">
        <w:t xml:space="preserve"> chooses to provide conditional consent, such consent will be documented in writing and tied to specific terms, conditions, or agreements approved by the Tribe; and</w:t>
      </w:r>
    </w:p>
    <w:p w14:paraId="0ED61DFA" w14:textId="77777777" w:rsidR="0002377C" w:rsidRPr="0002377C" w:rsidRDefault="0002377C" w:rsidP="0002377C"/>
    <w:p w14:paraId="4748AE93" w14:textId="52D22D5A" w:rsidR="0002377C" w:rsidRPr="0002377C" w:rsidRDefault="0002377C" w:rsidP="0002377C">
      <w:r w:rsidRPr="0002377C">
        <w:rPr>
          <w:b/>
          <w:bCs/>
        </w:rPr>
        <w:lastRenderedPageBreak/>
        <w:t xml:space="preserve">BE IT FURTHER RESOLVED, </w:t>
      </w:r>
      <w:r w:rsidRPr="0002377C">
        <w:t xml:space="preserve">The </w:t>
      </w:r>
      <w:r w:rsidRPr="0002377C">
        <w:rPr>
          <w:b/>
          <w:bCs/>
        </w:rPr>
        <w:t>[</w:t>
      </w:r>
      <w:r w:rsidRPr="0002377C">
        <w:t>Tribe</w:t>
      </w:r>
      <w:r w:rsidRPr="0002377C">
        <w:t xml:space="preserve"> </w:t>
      </w:r>
      <w:r w:rsidRPr="0002377C">
        <w:t>Name</w:t>
      </w:r>
      <w:r w:rsidRPr="0002377C">
        <w:rPr>
          <w:b/>
          <w:bCs/>
        </w:rPr>
        <w:t>]</w:t>
      </w:r>
      <w:r w:rsidRPr="0002377C">
        <w:t xml:space="preserve"> may revise, pause, or withdraw its position if conditions are not met, impacts change, or new information becomes available; and</w:t>
      </w:r>
    </w:p>
    <w:p w14:paraId="4A5E246E" w14:textId="77777777" w:rsidR="0002377C" w:rsidRPr="0002377C" w:rsidRDefault="0002377C" w:rsidP="0002377C"/>
    <w:p w14:paraId="18A86070" w14:textId="698FD257" w:rsidR="0002377C" w:rsidRPr="0002377C" w:rsidRDefault="0002377C" w:rsidP="0002377C">
      <w:r w:rsidRPr="0002377C">
        <w:rPr>
          <w:b/>
          <w:bCs/>
        </w:rPr>
        <w:t xml:space="preserve">BE IT FURTHER RESOLVED, </w:t>
      </w:r>
      <w:r w:rsidRPr="0002377C">
        <w:t xml:space="preserve">This resolution serves as formal notice of the </w:t>
      </w:r>
      <w:r w:rsidRPr="0002377C">
        <w:rPr>
          <w:b/>
          <w:bCs/>
        </w:rPr>
        <w:t>[</w:t>
      </w:r>
      <w:r w:rsidRPr="0002377C">
        <w:t>Tribe</w:t>
      </w:r>
      <w:r w:rsidRPr="0002377C">
        <w:t xml:space="preserve"> </w:t>
      </w:r>
      <w:r w:rsidRPr="0002377C">
        <w:t>Name</w:t>
      </w:r>
      <w:r w:rsidRPr="0002377C">
        <w:rPr>
          <w:b/>
          <w:bCs/>
        </w:rPr>
        <w:t>]</w:t>
      </w:r>
      <w:r w:rsidRPr="0002377C">
        <w:t>’s position and expectations and may be shared with agencies, companies, funders, and partners; and</w:t>
      </w:r>
    </w:p>
    <w:p w14:paraId="0E885F50" w14:textId="77777777" w:rsidR="0002377C" w:rsidRPr="0002377C" w:rsidRDefault="0002377C" w:rsidP="0002377C"/>
    <w:p w14:paraId="20BD4380" w14:textId="4758FF3F" w:rsidR="0002377C" w:rsidRPr="0002377C" w:rsidRDefault="0002377C" w:rsidP="0002377C">
      <w:r w:rsidRPr="0002377C">
        <w:rPr>
          <w:b/>
          <w:bCs/>
        </w:rPr>
        <w:t>BE IT FINALLY RESOLVED</w:t>
      </w:r>
      <w:r w:rsidRPr="0002377C">
        <w:t xml:space="preserve"> Nothing in this resolution waives </w:t>
      </w:r>
      <w:r w:rsidRPr="0002377C">
        <w:t>the [Tribe</w:t>
      </w:r>
      <w:r w:rsidRPr="0002377C">
        <w:t xml:space="preserve"> </w:t>
      </w:r>
      <w:r w:rsidRPr="0002377C">
        <w:t>Name</w:t>
      </w:r>
      <w:r w:rsidRPr="0002377C">
        <w:rPr>
          <w:b/>
          <w:bCs/>
        </w:rPr>
        <w:t>]</w:t>
      </w:r>
      <w:r w:rsidRPr="0002377C">
        <w:t>’s right to require a full consent process or to deny or condition consent.</w:t>
      </w:r>
    </w:p>
    <w:p w14:paraId="17D34B43" w14:textId="77777777" w:rsidR="0002377C" w:rsidRPr="0002377C" w:rsidRDefault="0002377C" w:rsidP="0002377C"/>
    <w:p w14:paraId="1FFB00F0" w14:textId="77777777" w:rsidR="0002377C" w:rsidRPr="0002377C" w:rsidRDefault="0002377C" w:rsidP="0002377C">
      <w:r w:rsidRPr="0002377C">
        <w:rPr>
          <w:b/>
          <w:bCs/>
        </w:rPr>
        <w:t>CERTIFICATION</w:t>
      </w:r>
    </w:p>
    <w:p w14:paraId="7B5FC87B" w14:textId="77777777" w:rsidR="0002377C" w:rsidRPr="0002377C" w:rsidRDefault="0002377C" w:rsidP="0002377C"/>
    <w:p w14:paraId="249B19F6" w14:textId="448BA09B" w:rsidR="0002377C" w:rsidRPr="0002377C" w:rsidRDefault="0002377C" w:rsidP="0002377C">
      <w:r w:rsidRPr="0002377C">
        <w:rPr>
          <w:b/>
          <w:bCs/>
        </w:rPr>
        <w:t xml:space="preserve">This resolution was duly adopted by the </w:t>
      </w:r>
      <w:r w:rsidRPr="0002377C">
        <w:rPr>
          <w:b/>
          <w:bCs/>
        </w:rPr>
        <w:t>[Tribal</w:t>
      </w:r>
      <w:r w:rsidRPr="0002377C">
        <w:rPr>
          <w:b/>
          <w:bCs/>
        </w:rPr>
        <w:t xml:space="preserve"> Council/Governing </w:t>
      </w:r>
      <w:r w:rsidRPr="0002377C">
        <w:rPr>
          <w:b/>
          <w:bCs/>
        </w:rPr>
        <w:t>Body</w:t>
      </w:r>
      <w:r w:rsidRPr="0002377C">
        <w:t>]</w:t>
      </w:r>
      <w:r w:rsidRPr="0002377C">
        <w:rPr>
          <w:b/>
          <w:bCs/>
        </w:rPr>
        <w:t xml:space="preserve"> of the </w:t>
      </w:r>
      <w:r w:rsidRPr="0002377C">
        <w:rPr>
          <w:b/>
          <w:bCs/>
        </w:rPr>
        <w:t>[Tribe</w:t>
      </w:r>
      <w:r w:rsidRPr="0002377C">
        <w:rPr>
          <w:b/>
          <w:bCs/>
        </w:rPr>
        <w:t xml:space="preserve"> </w:t>
      </w:r>
      <w:r w:rsidRPr="0002377C">
        <w:rPr>
          <w:b/>
          <w:bCs/>
        </w:rPr>
        <w:t>Name]</w:t>
      </w:r>
      <w:r w:rsidRPr="0002377C">
        <w:rPr>
          <w:b/>
          <w:bCs/>
        </w:rPr>
        <w:t xml:space="preserve"> at a duly called meeting held on </w:t>
      </w:r>
      <w:r w:rsidRPr="0002377C">
        <w:rPr>
          <w:b/>
          <w:bCs/>
        </w:rPr>
        <w:t>[Date]</w:t>
      </w:r>
      <w:r w:rsidRPr="0002377C">
        <w:rPr>
          <w:b/>
          <w:bCs/>
        </w:rPr>
        <w:t>, at which a quorum was present.</w:t>
      </w:r>
    </w:p>
    <w:p w14:paraId="6D3FAED5" w14:textId="77777777" w:rsidR="0002377C" w:rsidRPr="0002377C" w:rsidRDefault="0002377C" w:rsidP="0002377C">
      <w:r w:rsidRPr="0002377C">
        <w:br/>
      </w:r>
    </w:p>
    <w:p w14:paraId="3F23119F" w14:textId="77777777" w:rsidR="0002377C" w:rsidRPr="0002377C" w:rsidRDefault="0002377C" w:rsidP="0002377C">
      <w:r w:rsidRPr="0002377C">
        <w:rPr>
          <w:b/>
          <w:bCs/>
        </w:rPr>
        <w:t>ATTESTED BY:</w:t>
      </w:r>
    </w:p>
    <w:p w14:paraId="3F67DE7F" w14:textId="77777777" w:rsidR="0002377C" w:rsidRPr="0002377C" w:rsidRDefault="0002377C" w:rsidP="0002377C">
      <w:r w:rsidRPr="0002377C">
        <w:br/>
      </w:r>
    </w:p>
    <w:p w14:paraId="0ECF90E5" w14:textId="77777777" w:rsidR="0002377C" w:rsidRPr="0002377C" w:rsidRDefault="0002377C" w:rsidP="0002377C">
      <w:r w:rsidRPr="0002377C">
        <w:t>_____________________________                                _____________________________</w:t>
      </w:r>
    </w:p>
    <w:p w14:paraId="4BF6641A" w14:textId="77777777" w:rsidR="0002377C" w:rsidRPr="0002377C" w:rsidRDefault="0002377C" w:rsidP="0002377C">
      <w:r w:rsidRPr="0002377C">
        <w:rPr>
          <w:i/>
          <w:iCs/>
        </w:rPr>
        <w:t>Name, Title                                                                        Name, Title</w:t>
      </w:r>
    </w:p>
    <w:p w14:paraId="466B1B27" w14:textId="77777777" w:rsidR="0002377C" w:rsidRPr="0002377C" w:rsidRDefault="0002377C" w:rsidP="0002377C">
      <w:r w:rsidRPr="0002377C">
        <w:rPr>
          <w:i/>
          <w:iCs/>
        </w:rPr>
        <w:t>Tribe Name                                                                       Tribe Name</w:t>
      </w:r>
    </w:p>
    <w:p w14:paraId="5484BB26" w14:textId="77777777" w:rsidR="00A26AAD" w:rsidRDefault="00A26AAD"/>
    <w:sectPr w:rsidR="00A26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7C"/>
    <w:rsid w:val="0002377C"/>
    <w:rsid w:val="00120440"/>
    <w:rsid w:val="00202A26"/>
    <w:rsid w:val="00510770"/>
    <w:rsid w:val="006A72DF"/>
    <w:rsid w:val="00886233"/>
    <w:rsid w:val="00A26AAD"/>
    <w:rsid w:val="00E81906"/>
    <w:rsid w:val="00F1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5DE38"/>
  <w15:chartTrackingRefBased/>
  <w15:docId w15:val="{CAE1F9E1-EE7B-4E65-802F-5446321F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766"/>
    <w:rPr>
      <w:rFonts w:eastAsiaTheme="minorEastAsia"/>
    </w:rPr>
  </w:style>
  <w:style w:type="paragraph" w:styleId="Heading1">
    <w:name w:val="heading 1"/>
    <w:next w:val="BodyText"/>
    <w:link w:val="Heading1Char"/>
    <w:uiPriority w:val="9"/>
    <w:qFormat/>
    <w:rsid w:val="00F17766"/>
    <w:pPr>
      <w:keepNext/>
      <w:tabs>
        <w:tab w:val="right" w:leader="dot" w:pos="7560"/>
      </w:tabs>
      <w:suppressAutoHyphens/>
      <w:spacing w:before="360" w:after="240" w:line="600" w:lineRule="exact"/>
      <w:outlineLvl w:val="0"/>
    </w:pPr>
    <w:rPr>
      <w:rFonts w:ascii="Calibri Light" w:hAnsi="Calibri Light" w:cs="Arial"/>
      <w:bCs/>
      <w:caps/>
      <w:color w:val="002060"/>
      <w:sz w:val="36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766"/>
    <w:pPr>
      <w:keepNext/>
      <w:spacing w:before="240" w:line="360" w:lineRule="auto"/>
      <w:outlineLvl w:val="1"/>
    </w:pPr>
    <w:rPr>
      <w:rFonts w:asciiTheme="minorHAnsi" w:eastAsiaTheme="majorEastAsia" w:hAnsiTheme="minorHAnsi" w:cs="Arial"/>
      <w:b/>
      <w:bCs/>
      <w:caps/>
      <w:color w:val="303471"/>
      <w:spacing w:val="6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F17766"/>
    <w:pPr>
      <w:numPr>
        <w:ilvl w:val="2"/>
      </w:numPr>
      <w:spacing w:before="240"/>
      <w:ind w:left="720" w:hanging="720"/>
      <w:outlineLvl w:val="2"/>
    </w:pPr>
    <w:rPr>
      <w:rFonts w:asciiTheme="majorHAnsi" w:eastAsiaTheme="majorEastAsia" w:hAnsiTheme="majorHAnsi" w:cs="Arial"/>
      <w:b/>
      <w:bCs/>
      <w:color w:val="303471"/>
      <w:sz w:val="26"/>
      <w:szCs w:val="26"/>
    </w:rPr>
  </w:style>
  <w:style w:type="paragraph" w:styleId="Heading4">
    <w:name w:val="heading 4"/>
    <w:basedOn w:val="BodyText"/>
    <w:next w:val="Normal"/>
    <w:link w:val="Heading4Char"/>
    <w:uiPriority w:val="9"/>
    <w:semiHidden/>
    <w:unhideWhenUsed/>
    <w:qFormat/>
    <w:rsid w:val="00F17766"/>
    <w:pPr>
      <w:keepNext/>
      <w:spacing w:before="180" w:after="0"/>
      <w:ind w:right="230"/>
      <w:outlineLvl w:val="3"/>
    </w:pPr>
    <w:rPr>
      <w:rFonts w:asciiTheme="minorHAnsi" w:eastAsia="Times New Roman" w:hAnsiTheme="minorHAnsi" w:cstheme="majorBidi"/>
      <w:b/>
      <w:bCs/>
      <w:caps/>
      <w:color w:val="808080" w:themeColor="background1" w:themeShade="80"/>
      <w:spacing w:val="8"/>
      <w:sz w:val="22"/>
      <w:szCs w:val="22"/>
    </w:rPr>
  </w:style>
  <w:style w:type="paragraph" w:styleId="Heading5">
    <w:name w:val="heading 5"/>
    <w:basedOn w:val="BodyText"/>
    <w:next w:val="BlockText"/>
    <w:link w:val="Heading5Char"/>
    <w:uiPriority w:val="9"/>
    <w:semiHidden/>
    <w:unhideWhenUsed/>
    <w:qFormat/>
    <w:rsid w:val="00F17766"/>
    <w:pPr>
      <w:keepNext/>
      <w:tabs>
        <w:tab w:val="left" w:pos="4890"/>
      </w:tabs>
      <w:spacing w:before="180" w:after="0"/>
      <w:outlineLvl w:val="4"/>
    </w:pPr>
    <w:rPr>
      <w:rFonts w:asciiTheme="minorHAnsi" w:eastAsiaTheme="majorEastAsia" w:hAnsiTheme="minorHAnsi" w:cstheme="majorBidi"/>
      <w:b/>
      <w:sz w:val="22"/>
      <w:szCs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766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0237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0237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7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ing">
    <w:name w:val="Main Heading"/>
    <w:basedOn w:val="Normal"/>
    <w:next w:val="Normal"/>
    <w:link w:val="MainHeadingChar"/>
    <w:qFormat/>
    <w:rsid w:val="00F17766"/>
    <w:rPr>
      <w:rFonts w:ascii="Roboto" w:hAnsi="Roboto"/>
      <w:b/>
      <w:bCs/>
      <w:color w:val="8E8E8E"/>
      <w:sz w:val="40"/>
    </w:rPr>
  </w:style>
  <w:style w:type="character" w:customStyle="1" w:styleId="MainHeadingChar">
    <w:name w:val="Main Heading Char"/>
    <w:basedOn w:val="DefaultParagraphFont"/>
    <w:link w:val="MainHeading"/>
    <w:rsid w:val="00F17766"/>
    <w:rPr>
      <w:rFonts w:ascii="Roboto" w:eastAsiaTheme="minorEastAsia" w:hAnsi="Roboto"/>
      <w:b/>
      <w:bCs/>
      <w:color w:val="8E8E8E"/>
      <w:sz w:val="40"/>
    </w:rPr>
  </w:style>
  <w:style w:type="paragraph" w:customStyle="1" w:styleId="Subheading1">
    <w:name w:val="Subheading 1"/>
    <w:basedOn w:val="Normal"/>
    <w:next w:val="Normal"/>
    <w:link w:val="Subheading1Char"/>
    <w:qFormat/>
    <w:rsid w:val="00F17766"/>
    <w:rPr>
      <w:rFonts w:ascii="Roboto" w:hAnsi="Roboto"/>
      <w:b/>
      <w:color w:val="97A94E"/>
      <w:sz w:val="32"/>
      <w:szCs w:val="32"/>
    </w:rPr>
  </w:style>
  <w:style w:type="character" w:customStyle="1" w:styleId="Subheading1Char">
    <w:name w:val="Subheading 1 Char"/>
    <w:basedOn w:val="DefaultParagraphFont"/>
    <w:link w:val="Subheading1"/>
    <w:rsid w:val="00F17766"/>
    <w:rPr>
      <w:rFonts w:ascii="Roboto" w:eastAsiaTheme="minorEastAsia" w:hAnsi="Roboto"/>
      <w:b/>
      <w:color w:val="97A94E"/>
      <w:sz w:val="32"/>
      <w:szCs w:val="32"/>
    </w:rPr>
  </w:style>
  <w:style w:type="paragraph" w:customStyle="1" w:styleId="Subheading2">
    <w:name w:val="Subheading 2"/>
    <w:basedOn w:val="Normal"/>
    <w:next w:val="Normal"/>
    <w:link w:val="Subheading2Char"/>
    <w:qFormat/>
    <w:rsid w:val="00F17766"/>
    <w:rPr>
      <w:rFonts w:ascii="Roboto" w:hAnsi="Roboto"/>
      <w:b/>
      <w:color w:val="A6A6A6" w:themeColor="background1" w:themeShade="A6"/>
      <w:sz w:val="28"/>
    </w:rPr>
  </w:style>
  <w:style w:type="character" w:customStyle="1" w:styleId="Subheading2Char">
    <w:name w:val="Subheading 2 Char"/>
    <w:basedOn w:val="DefaultParagraphFont"/>
    <w:link w:val="Subheading2"/>
    <w:rsid w:val="00F17766"/>
    <w:rPr>
      <w:rFonts w:ascii="Roboto" w:eastAsiaTheme="minorEastAsia" w:hAnsi="Roboto"/>
      <w:b/>
      <w:color w:val="A6A6A6" w:themeColor="background1" w:themeShade="A6"/>
      <w:sz w:val="28"/>
    </w:rPr>
  </w:style>
  <w:style w:type="paragraph" w:customStyle="1" w:styleId="Paragraph">
    <w:name w:val="Paragraph"/>
    <w:basedOn w:val="Normal"/>
    <w:next w:val="Normal"/>
    <w:qFormat/>
    <w:rsid w:val="00F17766"/>
    <w:pPr>
      <w:spacing w:before="720" w:after="720"/>
    </w:pPr>
    <w:rPr>
      <w:rFonts w:ascii="Roboto" w:hAnsi="Roboto"/>
      <w:color w:val="262626" w:themeColor="text1" w:themeTint="D9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17766"/>
    <w:rPr>
      <w:rFonts w:ascii="Calibri Light" w:hAnsi="Calibri Light" w:cs="Arial"/>
      <w:bCs/>
      <w:caps/>
      <w:color w:val="002060"/>
      <w:sz w:val="36"/>
      <w:szCs w:val="48"/>
    </w:rPr>
  </w:style>
  <w:style w:type="paragraph" w:styleId="BodyText">
    <w:name w:val="Body Text"/>
    <w:basedOn w:val="Normal"/>
    <w:link w:val="BodyTextChar"/>
    <w:uiPriority w:val="99"/>
    <w:semiHidden/>
    <w:unhideWhenUsed/>
    <w:rsid w:val="00F177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17766"/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766"/>
    <w:rPr>
      <w:rFonts w:asciiTheme="minorHAnsi" w:eastAsiaTheme="majorEastAsia" w:hAnsiTheme="minorHAnsi" w:cs="Arial"/>
      <w:b/>
      <w:bCs/>
      <w:caps/>
      <w:color w:val="303471"/>
      <w:spacing w:val="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766"/>
    <w:rPr>
      <w:rFonts w:asciiTheme="majorHAnsi" w:eastAsiaTheme="majorEastAsia" w:hAnsiTheme="majorHAnsi" w:cs="Arial"/>
      <w:b/>
      <w:bCs/>
      <w:color w:val="30347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766"/>
    <w:rPr>
      <w:rFonts w:asciiTheme="minorHAnsi" w:hAnsiTheme="minorHAnsi" w:cstheme="majorBidi"/>
      <w:b/>
      <w:bCs/>
      <w:caps/>
      <w:color w:val="808080" w:themeColor="background1" w:themeShade="80"/>
      <w:spacing w:val="8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766"/>
    <w:rPr>
      <w:rFonts w:asciiTheme="minorHAnsi" w:eastAsiaTheme="majorEastAsia" w:hAnsiTheme="minorHAnsi" w:cstheme="majorBidi"/>
      <w:b/>
      <w:sz w:val="22"/>
      <w:szCs w:val="36"/>
    </w:rPr>
  </w:style>
  <w:style w:type="paragraph" w:styleId="BlockText">
    <w:name w:val="Block Text"/>
    <w:basedOn w:val="Normal"/>
    <w:uiPriority w:val="99"/>
    <w:semiHidden/>
    <w:unhideWhenUsed/>
    <w:rsid w:val="00F1776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766"/>
    <w:rPr>
      <w:rFonts w:eastAsiaTheme="minorEastAsia"/>
      <w:b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17766"/>
    <w:pPr>
      <w:keepNext/>
      <w:keepLines/>
      <w:spacing w:before="48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17766"/>
    <w:rPr>
      <w:rFonts w:eastAsiaTheme="minorEastAsia"/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766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F17766"/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17766"/>
    <w:pPr>
      <w:tabs>
        <w:tab w:val="num" w:pos="720"/>
      </w:tabs>
      <w:spacing w:line="276" w:lineRule="auto"/>
      <w:ind w:left="720" w:hanging="720"/>
      <w:contextualSpacing/>
    </w:pPr>
    <w:rPr>
      <w:rFonts w:ascii="Calibri" w:hAnsi="Calibri" w:cs="Calibri"/>
      <w:color w:val="000000" w:themeColor="text1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7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7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77C"/>
    <w:rPr>
      <w:rFonts w:asciiTheme="minorHAnsi" w:eastAsiaTheme="majorEastAsia" w:hAnsiTheme="minorHAnsi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rsid w:val="000237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77C"/>
    <w:rPr>
      <w:rFonts w:eastAsiaTheme="minorEastAsia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2377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77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77C"/>
    <w:rPr>
      <w:rFonts w:eastAsiaTheme="minorEastAsia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77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iiProposal2015">
  <a:themeElements>
    <a:clrScheme name="Custom 1">
      <a:dk1>
        <a:sysClr val="windowText" lastClr="000000"/>
      </a:dk1>
      <a:lt1>
        <a:sysClr val="window" lastClr="FFFFFF"/>
      </a:lt1>
      <a:dk2>
        <a:srgbClr val="303471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Nelson</dc:creator>
  <cp:keywords/>
  <dc:description/>
  <cp:lastModifiedBy>Kerry Nelson</cp:lastModifiedBy>
  <cp:revision>1</cp:revision>
  <dcterms:created xsi:type="dcterms:W3CDTF">2026-03-26T03:24:00Z</dcterms:created>
  <dcterms:modified xsi:type="dcterms:W3CDTF">2026-03-26T03:27:00Z</dcterms:modified>
</cp:coreProperties>
</file>